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CC" w:rsidRPr="005364E5" w:rsidRDefault="00CC2999" w:rsidP="00610ECC">
      <w:pPr>
        <w:jc w:val="center"/>
        <w:rPr>
          <w:rFonts w:cstheme="minorHAnsi"/>
        </w:rPr>
      </w:pPr>
      <w:r w:rsidRPr="005364E5">
        <w:rPr>
          <w:rFonts w:cstheme="minorHAnsi"/>
          <w:sz w:val="38"/>
          <w:szCs w:val="38"/>
        </w:rPr>
        <w:t xml:space="preserve">POZIOMY RECYKLINGU OSIĄGNIĘTE PRZEZ GMINĘ UŁĘŻ W </w:t>
      </w:r>
      <w:r w:rsidR="00610ECC" w:rsidRPr="005364E5">
        <w:rPr>
          <w:rFonts w:cstheme="minorHAnsi"/>
          <w:sz w:val="38"/>
          <w:szCs w:val="38"/>
        </w:rPr>
        <w:t xml:space="preserve">LATACH 2012 - </w:t>
      </w:r>
      <w:r w:rsidRPr="005364E5">
        <w:rPr>
          <w:rFonts w:cstheme="minorHAnsi"/>
          <w:sz w:val="38"/>
          <w:szCs w:val="38"/>
        </w:rPr>
        <w:t xml:space="preserve">2020 </w:t>
      </w:r>
    </w:p>
    <w:p w:rsidR="00F6472A" w:rsidRPr="005364E5" w:rsidRDefault="00CC2999" w:rsidP="00F35FF6">
      <w:pPr>
        <w:rPr>
          <w:rFonts w:cstheme="minorHAnsi"/>
          <w:sz w:val="28"/>
          <w:szCs w:val="28"/>
        </w:rPr>
      </w:pPr>
      <w:r w:rsidRPr="005364E5">
        <w:rPr>
          <w:rFonts w:cstheme="minorHAnsi"/>
          <w:sz w:val="28"/>
          <w:szCs w:val="28"/>
        </w:rPr>
        <w:t>INFORMACJA O OSIĄGNIĘTYCH PRZEZ GMINĘ</w:t>
      </w:r>
      <w:r w:rsidR="00610ECC" w:rsidRPr="005364E5">
        <w:rPr>
          <w:rFonts w:cstheme="minorHAnsi"/>
          <w:sz w:val="28"/>
          <w:szCs w:val="28"/>
        </w:rPr>
        <w:t xml:space="preserve"> </w:t>
      </w:r>
      <w:r w:rsidRPr="005364E5">
        <w:rPr>
          <w:rFonts w:cstheme="minorHAnsi"/>
          <w:sz w:val="28"/>
          <w:szCs w:val="28"/>
        </w:rPr>
        <w:t>WYMAGANYCH POZIOMACH RECYKLINGU,</w:t>
      </w:r>
      <w:r w:rsidR="00610ECC" w:rsidRPr="005364E5">
        <w:rPr>
          <w:rFonts w:cstheme="minorHAnsi"/>
          <w:sz w:val="28"/>
          <w:szCs w:val="28"/>
        </w:rPr>
        <w:t xml:space="preserve"> </w:t>
      </w:r>
      <w:r w:rsidRPr="005364E5">
        <w:rPr>
          <w:rFonts w:cstheme="minorHAnsi"/>
          <w:sz w:val="28"/>
          <w:szCs w:val="28"/>
        </w:rPr>
        <w:t xml:space="preserve">PRZYGOTOWANIA DO </w:t>
      </w:r>
      <w:r w:rsidR="00610ECC" w:rsidRPr="005364E5">
        <w:rPr>
          <w:rFonts w:cstheme="minorHAnsi"/>
          <w:sz w:val="28"/>
          <w:szCs w:val="28"/>
        </w:rPr>
        <w:t>PONOWNEGO UŻYCIA</w:t>
      </w:r>
      <w:r w:rsidRPr="005364E5">
        <w:rPr>
          <w:rFonts w:cstheme="minorHAnsi"/>
          <w:sz w:val="28"/>
          <w:szCs w:val="28"/>
        </w:rPr>
        <w:t xml:space="preserve"> I ODZYSKU INNYMI METODAMI ORAZ OGRANICZENIA </w:t>
      </w:r>
      <w:r w:rsidR="00610ECC" w:rsidRPr="005364E5">
        <w:rPr>
          <w:rFonts w:cstheme="minorHAnsi"/>
          <w:sz w:val="28"/>
          <w:szCs w:val="28"/>
        </w:rPr>
        <w:t xml:space="preserve">MASY ODPADÓW </w:t>
      </w:r>
      <w:r w:rsidRPr="005364E5">
        <w:rPr>
          <w:rFonts w:cstheme="minorHAnsi"/>
          <w:sz w:val="28"/>
          <w:szCs w:val="28"/>
        </w:rPr>
        <w:t xml:space="preserve">KOMUNALNYCH ULEGAJĄCYCH </w:t>
      </w:r>
      <w:r w:rsidR="00610ECC" w:rsidRPr="005364E5">
        <w:rPr>
          <w:rFonts w:cstheme="minorHAnsi"/>
          <w:sz w:val="28"/>
          <w:szCs w:val="28"/>
        </w:rPr>
        <w:t>BIODEGRADACJI PRZEKAZYWANYCH</w:t>
      </w:r>
      <w:r w:rsidRPr="005364E5">
        <w:rPr>
          <w:rFonts w:cstheme="minorHAnsi"/>
          <w:sz w:val="28"/>
          <w:szCs w:val="28"/>
        </w:rPr>
        <w:t xml:space="preserve"> DO SKŁADOWANIA W</w:t>
      </w:r>
      <w:r w:rsidR="00610ECC" w:rsidRPr="005364E5">
        <w:rPr>
          <w:rFonts w:cstheme="minorHAnsi"/>
          <w:sz w:val="28"/>
          <w:szCs w:val="28"/>
        </w:rPr>
        <w:t> LATACH 2012 – 2020</w:t>
      </w:r>
    </w:p>
    <w:p w:rsidR="002D5566" w:rsidRPr="005364E5" w:rsidRDefault="00610ECC" w:rsidP="00610ECC">
      <w:pPr>
        <w:rPr>
          <w:rFonts w:cstheme="minorHAnsi"/>
        </w:rPr>
      </w:pPr>
      <w:r w:rsidRPr="005364E5">
        <w:rPr>
          <w:rFonts w:cstheme="minorHAnsi"/>
        </w:rPr>
        <w:t xml:space="preserve">Gmina Ułęż zgodnie z art. 3 ust. 2 pkt 9 lit. c ustawy z dnia 13 września 1996 r. o utrzymaniu czystości i porządku w gminach (tj. Dz. U. z 2021 poz. 888 z późn.zm.) podaje do publicznej wiadomości informację o osiągniętych przez gminę wymaganych poziomach recyklingu, przygotowania do ponownego użycia i odzysku innymi metodami oraz ograniczenia masy odpadów komunalnych ulegających biodegradacji przekazywanych do składowania od 2012 do 2020 roku. </w:t>
      </w:r>
    </w:p>
    <w:p w:rsidR="002D5566" w:rsidRPr="005364E5" w:rsidRDefault="00610ECC" w:rsidP="002D5566">
      <w:pPr>
        <w:rPr>
          <w:rFonts w:cstheme="minorHAnsi"/>
        </w:rPr>
      </w:pPr>
      <w:r w:rsidRPr="005364E5">
        <w:rPr>
          <w:rFonts w:cstheme="minorHAnsi"/>
        </w:rPr>
        <w:t xml:space="preserve">Poziomy recyklingu, jakie muszą osiągnąć gminy w odniesieniu do poszczególnych rodzajów odpadów, określone zostały </w:t>
      </w:r>
      <w:r w:rsidR="002D5566" w:rsidRPr="005364E5">
        <w:rPr>
          <w:rFonts w:cstheme="minorHAnsi"/>
        </w:rPr>
        <w:t>w rozporządzeniu Ministra Środowiska z dnia 14 grudnia 2016r. w</w:t>
      </w:r>
      <w:r w:rsidR="00FA4E74">
        <w:rPr>
          <w:rFonts w:cstheme="minorHAnsi"/>
        </w:rPr>
        <w:t> </w:t>
      </w:r>
      <w:r w:rsidR="002D5566" w:rsidRPr="005364E5">
        <w:rPr>
          <w:rFonts w:cstheme="minorHAnsi"/>
        </w:rPr>
        <w:t xml:space="preserve">sprawie poziomów recyklingu, przygotowania do ponownego użycia i odzysku innymi metodami niektórych odpadów komunalnych. </w:t>
      </w:r>
    </w:p>
    <w:p w:rsidR="00610ECC" w:rsidRPr="005364E5" w:rsidRDefault="002D5566" w:rsidP="00610ECC">
      <w:pPr>
        <w:rPr>
          <w:rFonts w:cstheme="minorHAnsi"/>
        </w:rPr>
      </w:pPr>
      <w:r w:rsidRPr="005364E5">
        <w:rPr>
          <w:rFonts w:cstheme="minorHAnsi"/>
        </w:rPr>
        <w:t xml:space="preserve">Zgodnie z załącznikiem do powyższego rozporządzenia dla kolejnych lat określone zostały następujące poziomy recyklingu, przygotowania do ponownego użycia i odzysku innymi metodami: </w:t>
      </w:r>
    </w:p>
    <w:tbl>
      <w:tblPr>
        <w:tblStyle w:val="Tabela-Siatka"/>
        <w:tblW w:w="0" w:type="auto"/>
        <w:tblLook w:val="04A0"/>
      </w:tblPr>
      <w:tblGrid>
        <w:gridCol w:w="2385"/>
        <w:gridCol w:w="829"/>
        <w:gridCol w:w="717"/>
        <w:gridCol w:w="717"/>
        <w:gridCol w:w="690"/>
        <w:gridCol w:w="829"/>
        <w:gridCol w:w="717"/>
        <w:gridCol w:w="717"/>
        <w:gridCol w:w="717"/>
        <w:gridCol w:w="717"/>
      </w:tblGrid>
      <w:tr w:rsidR="002D5566" w:rsidRPr="005364E5" w:rsidTr="00034313">
        <w:tc>
          <w:tcPr>
            <w:tcW w:w="0" w:type="auto"/>
            <w:gridSpan w:val="10"/>
          </w:tcPr>
          <w:p w:rsidR="002D5566" w:rsidRPr="005364E5" w:rsidRDefault="002D5566" w:rsidP="00034313">
            <w:pPr>
              <w:jc w:val="center"/>
              <w:rPr>
                <w:rFonts w:cstheme="minorHAnsi"/>
              </w:rPr>
            </w:pPr>
            <w:r w:rsidRPr="005364E5">
              <w:rPr>
                <w:rFonts w:cstheme="minorHAnsi"/>
              </w:rPr>
              <w:t>Poziom recyklingu i przygotowania do ponownego użycia [ % ]</w:t>
            </w:r>
          </w:p>
        </w:tc>
      </w:tr>
      <w:tr w:rsidR="00FB5027" w:rsidRPr="005364E5" w:rsidTr="00034313"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 xml:space="preserve"> </w:t>
            </w:r>
          </w:p>
          <w:p w:rsidR="002D5566" w:rsidRPr="005364E5" w:rsidRDefault="002D5566" w:rsidP="0003431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  <w:sz w:val="18"/>
                <w:szCs w:val="18"/>
              </w:rPr>
            </w:pPr>
            <w:r w:rsidRPr="005364E5">
              <w:rPr>
                <w:rFonts w:cstheme="minorHAnsi"/>
                <w:sz w:val="18"/>
                <w:szCs w:val="18"/>
              </w:rPr>
              <w:t>2012r.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  <w:sz w:val="18"/>
                <w:szCs w:val="18"/>
              </w:rPr>
            </w:pPr>
            <w:r w:rsidRPr="005364E5">
              <w:rPr>
                <w:rFonts w:cstheme="minorHAnsi"/>
                <w:sz w:val="18"/>
                <w:szCs w:val="18"/>
              </w:rPr>
              <w:t>2013r.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  <w:sz w:val="18"/>
                <w:szCs w:val="18"/>
              </w:rPr>
            </w:pPr>
            <w:r w:rsidRPr="005364E5">
              <w:rPr>
                <w:rFonts w:cstheme="minorHAnsi"/>
                <w:sz w:val="18"/>
                <w:szCs w:val="18"/>
              </w:rPr>
              <w:t>2014</w:t>
            </w:r>
            <w:r w:rsidR="005364E5">
              <w:rPr>
                <w:rFonts w:cstheme="minorHAnsi"/>
                <w:sz w:val="18"/>
                <w:szCs w:val="18"/>
              </w:rPr>
              <w:t>r.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  <w:sz w:val="18"/>
                <w:szCs w:val="18"/>
              </w:rPr>
            </w:pPr>
            <w:r w:rsidRPr="005364E5">
              <w:rPr>
                <w:rFonts w:cstheme="minorHAnsi"/>
                <w:sz w:val="18"/>
                <w:szCs w:val="18"/>
              </w:rPr>
              <w:t>2015r.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  <w:sz w:val="18"/>
                <w:szCs w:val="18"/>
              </w:rPr>
            </w:pPr>
            <w:r w:rsidRPr="005364E5">
              <w:rPr>
                <w:rFonts w:cstheme="minorHAnsi"/>
                <w:sz w:val="18"/>
                <w:szCs w:val="18"/>
              </w:rPr>
              <w:t>2016r.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  <w:sz w:val="18"/>
                <w:szCs w:val="18"/>
              </w:rPr>
            </w:pPr>
            <w:r w:rsidRPr="005364E5">
              <w:rPr>
                <w:rFonts w:cstheme="minorHAnsi"/>
                <w:sz w:val="18"/>
                <w:szCs w:val="18"/>
              </w:rPr>
              <w:t>2017r.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  <w:sz w:val="18"/>
                <w:szCs w:val="18"/>
              </w:rPr>
            </w:pPr>
            <w:r w:rsidRPr="005364E5">
              <w:rPr>
                <w:rFonts w:cstheme="minorHAnsi"/>
                <w:sz w:val="18"/>
                <w:szCs w:val="18"/>
              </w:rPr>
              <w:t>2018r.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  <w:sz w:val="18"/>
                <w:szCs w:val="18"/>
              </w:rPr>
            </w:pPr>
            <w:r w:rsidRPr="005364E5">
              <w:rPr>
                <w:rFonts w:cstheme="minorHAnsi"/>
                <w:sz w:val="18"/>
                <w:szCs w:val="18"/>
              </w:rPr>
              <w:t>2019r.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  <w:sz w:val="18"/>
                <w:szCs w:val="18"/>
              </w:rPr>
            </w:pPr>
            <w:r w:rsidRPr="005364E5">
              <w:rPr>
                <w:rFonts w:cstheme="minorHAnsi"/>
                <w:sz w:val="18"/>
                <w:szCs w:val="18"/>
              </w:rPr>
              <w:t>2020r.</w:t>
            </w:r>
          </w:p>
        </w:tc>
      </w:tr>
      <w:tr w:rsidR="00FB5027" w:rsidRPr="005364E5" w:rsidTr="00034313">
        <w:tc>
          <w:tcPr>
            <w:tcW w:w="0" w:type="auto"/>
          </w:tcPr>
          <w:p w:rsidR="002D5566" w:rsidRPr="005364E5" w:rsidRDefault="002D5566" w:rsidP="002D556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 xml:space="preserve">Papier, metal, tworzywa </w:t>
            </w:r>
          </w:p>
          <w:p w:rsidR="002D5566" w:rsidRPr="005364E5" w:rsidRDefault="002D5566" w:rsidP="002D556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sztuczne, szkło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12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14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16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50</w:t>
            </w:r>
          </w:p>
        </w:tc>
      </w:tr>
      <w:tr w:rsidR="00FB5027" w:rsidRPr="005364E5" w:rsidTr="00034313">
        <w:tc>
          <w:tcPr>
            <w:tcW w:w="0" w:type="auto"/>
          </w:tcPr>
          <w:p w:rsidR="002D5566" w:rsidRPr="005364E5" w:rsidRDefault="002D5566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 xml:space="preserve">Poziom osiągnięty </w:t>
            </w:r>
          </w:p>
          <w:p w:rsidR="002D5566" w:rsidRPr="005364E5" w:rsidRDefault="002D5566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przez Gminę Ułęż</w:t>
            </w:r>
          </w:p>
        </w:tc>
        <w:tc>
          <w:tcPr>
            <w:tcW w:w="0" w:type="auto"/>
          </w:tcPr>
          <w:p w:rsidR="002D5566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141,10</w:t>
            </w:r>
          </w:p>
        </w:tc>
        <w:tc>
          <w:tcPr>
            <w:tcW w:w="0" w:type="auto"/>
          </w:tcPr>
          <w:p w:rsidR="002D5566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22,45</w:t>
            </w:r>
          </w:p>
        </w:tc>
        <w:tc>
          <w:tcPr>
            <w:tcW w:w="0" w:type="auto"/>
          </w:tcPr>
          <w:p w:rsidR="002D5566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36,19</w:t>
            </w:r>
          </w:p>
        </w:tc>
        <w:tc>
          <w:tcPr>
            <w:tcW w:w="0" w:type="auto"/>
          </w:tcPr>
          <w:p w:rsidR="002D5566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2D5566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65,952</w:t>
            </w:r>
          </w:p>
        </w:tc>
        <w:tc>
          <w:tcPr>
            <w:tcW w:w="0" w:type="auto"/>
          </w:tcPr>
          <w:p w:rsidR="002D5566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77,10</w:t>
            </w:r>
          </w:p>
        </w:tc>
        <w:tc>
          <w:tcPr>
            <w:tcW w:w="0" w:type="auto"/>
          </w:tcPr>
          <w:p w:rsidR="002D5566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61,08</w:t>
            </w:r>
          </w:p>
        </w:tc>
        <w:tc>
          <w:tcPr>
            <w:tcW w:w="0" w:type="auto"/>
          </w:tcPr>
          <w:p w:rsidR="002D5566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67,54</w:t>
            </w:r>
          </w:p>
        </w:tc>
        <w:tc>
          <w:tcPr>
            <w:tcW w:w="0" w:type="auto"/>
          </w:tcPr>
          <w:p w:rsidR="002D5566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75,35</w:t>
            </w:r>
          </w:p>
        </w:tc>
      </w:tr>
    </w:tbl>
    <w:p w:rsidR="002D5566" w:rsidRPr="005364E5" w:rsidRDefault="002D5566" w:rsidP="00610ECC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2610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FB5027" w:rsidRPr="005364E5" w:rsidTr="00034313">
        <w:tc>
          <w:tcPr>
            <w:tcW w:w="0" w:type="auto"/>
            <w:gridSpan w:val="10"/>
          </w:tcPr>
          <w:p w:rsidR="00FB5027" w:rsidRPr="005364E5" w:rsidRDefault="00FB5027" w:rsidP="00034313">
            <w:pPr>
              <w:jc w:val="center"/>
              <w:rPr>
                <w:rFonts w:cstheme="minorHAnsi"/>
              </w:rPr>
            </w:pPr>
            <w:r w:rsidRPr="005364E5">
              <w:rPr>
                <w:rFonts w:cstheme="minorHAnsi"/>
              </w:rPr>
              <w:t>Poziom recyklingu i przygotowania do ponownego użycia [ % ]</w:t>
            </w:r>
          </w:p>
        </w:tc>
      </w:tr>
      <w:tr w:rsidR="00FF6CDE" w:rsidRPr="005364E5" w:rsidTr="00034313"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 xml:space="preserve"> </w:t>
            </w:r>
          </w:p>
          <w:p w:rsidR="00FB5027" w:rsidRPr="005364E5" w:rsidRDefault="00FB5027" w:rsidP="0003431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2012r.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2013r.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2014r.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2015r.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2016r.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2017r.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2018r.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2019r.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2020r.</w:t>
            </w:r>
          </w:p>
        </w:tc>
      </w:tr>
      <w:tr w:rsidR="00FF6CDE" w:rsidRPr="005364E5" w:rsidTr="00034313">
        <w:tc>
          <w:tcPr>
            <w:tcW w:w="0" w:type="auto"/>
          </w:tcPr>
          <w:p w:rsidR="00FB5027" w:rsidRPr="005364E5" w:rsidRDefault="00FB5027" w:rsidP="00FB5027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 xml:space="preserve">Inne niż niebezpieczne </w:t>
            </w:r>
          </w:p>
          <w:p w:rsidR="00FB5027" w:rsidRPr="005364E5" w:rsidRDefault="00FB5027" w:rsidP="00FB5027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odpady budowlane i rozbiórkowe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38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45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70</w:t>
            </w:r>
          </w:p>
        </w:tc>
      </w:tr>
      <w:tr w:rsidR="00FF6CDE" w:rsidRPr="005364E5" w:rsidTr="00034313">
        <w:tc>
          <w:tcPr>
            <w:tcW w:w="0" w:type="auto"/>
          </w:tcPr>
          <w:p w:rsidR="00FB5027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 xml:space="preserve">Poziom osiągnięty </w:t>
            </w:r>
          </w:p>
          <w:p w:rsidR="00FB5027" w:rsidRPr="005364E5" w:rsidRDefault="00FB5027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przez Gminę Ułęż</w:t>
            </w:r>
          </w:p>
        </w:tc>
        <w:tc>
          <w:tcPr>
            <w:tcW w:w="0" w:type="auto"/>
          </w:tcPr>
          <w:p w:rsidR="00FB5027" w:rsidRPr="005364E5" w:rsidRDefault="00FF6CDE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-</w:t>
            </w:r>
          </w:p>
        </w:tc>
        <w:tc>
          <w:tcPr>
            <w:tcW w:w="0" w:type="auto"/>
          </w:tcPr>
          <w:p w:rsidR="00FB5027" w:rsidRPr="005364E5" w:rsidRDefault="00FF6CDE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B5027" w:rsidRPr="005364E5" w:rsidRDefault="00FF6CDE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B5027" w:rsidRPr="005364E5" w:rsidRDefault="00FF6CDE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B5027" w:rsidRPr="005364E5" w:rsidRDefault="00FF6CDE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B5027" w:rsidRPr="005364E5" w:rsidRDefault="00FF6CDE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B5027" w:rsidRPr="005364E5" w:rsidRDefault="00FF6CDE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92,10</w:t>
            </w:r>
          </w:p>
        </w:tc>
        <w:tc>
          <w:tcPr>
            <w:tcW w:w="0" w:type="auto"/>
          </w:tcPr>
          <w:p w:rsidR="00FB5027" w:rsidRPr="005364E5" w:rsidRDefault="00FF6CDE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98,72</w:t>
            </w:r>
          </w:p>
        </w:tc>
        <w:tc>
          <w:tcPr>
            <w:tcW w:w="0" w:type="auto"/>
          </w:tcPr>
          <w:p w:rsidR="00FB5027" w:rsidRPr="005364E5" w:rsidRDefault="00FF6CDE" w:rsidP="00034313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89,26</w:t>
            </w:r>
          </w:p>
        </w:tc>
      </w:tr>
    </w:tbl>
    <w:p w:rsidR="002D5566" w:rsidRPr="005364E5" w:rsidRDefault="002D5566" w:rsidP="00610ECC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2255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F35FF6" w:rsidRPr="005364E5" w:rsidTr="00522F2C">
        <w:tc>
          <w:tcPr>
            <w:tcW w:w="0" w:type="auto"/>
            <w:gridSpan w:val="10"/>
          </w:tcPr>
          <w:p w:rsidR="00F35FF6" w:rsidRPr="005364E5" w:rsidRDefault="00F35FF6" w:rsidP="00F35FF6">
            <w:pPr>
              <w:jc w:val="center"/>
              <w:rPr>
                <w:rFonts w:cstheme="minorHAnsi"/>
              </w:rPr>
            </w:pPr>
            <w:r w:rsidRPr="005364E5">
              <w:rPr>
                <w:rFonts w:cstheme="minorHAnsi"/>
              </w:rPr>
              <w:t>Poziom ograniczenia masy</w:t>
            </w:r>
          </w:p>
          <w:p w:rsidR="00F35FF6" w:rsidRPr="005364E5" w:rsidRDefault="00F35FF6" w:rsidP="00F35FF6">
            <w:pPr>
              <w:jc w:val="center"/>
              <w:rPr>
                <w:rFonts w:cstheme="minorHAnsi"/>
              </w:rPr>
            </w:pPr>
            <w:r w:rsidRPr="005364E5">
              <w:rPr>
                <w:rFonts w:cstheme="minorHAnsi"/>
              </w:rPr>
              <w:t>odpadów komunalnych ulegających biodegradacji przekazanych do składowania</w:t>
            </w:r>
          </w:p>
          <w:p w:rsidR="00F35FF6" w:rsidRPr="005364E5" w:rsidRDefault="00F35FF6" w:rsidP="00F35FF6">
            <w:pPr>
              <w:jc w:val="center"/>
              <w:rPr>
                <w:rFonts w:cstheme="minorHAnsi"/>
              </w:rPr>
            </w:pPr>
            <w:r w:rsidRPr="005364E5">
              <w:rPr>
                <w:rFonts w:cstheme="minorHAnsi"/>
              </w:rPr>
              <w:t>w stosunku do masy tych odpadów wytworzonych w 1995 r. [ % ]</w:t>
            </w:r>
          </w:p>
          <w:p w:rsidR="00F35FF6" w:rsidRPr="005364E5" w:rsidRDefault="00F35FF6" w:rsidP="00F35FF6">
            <w:pPr>
              <w:jc w:val="center"/>
              <w:rPr>
                <w:rFonts w:cstheme="minorHAnsi"/>
              </w:rPr>
            </w:pPr>
          </w:p>
        </w:tc>
      </w:tr>
      <w:tr w:rsidR="00F14849" w:rsidRPr="005364E5" w:rsidTr="00F35FF6"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 xml:space="preserve"> </w:t>
            </w:r>
          </w:p>
          <w:p w:rsidR="00F35FF6" w:rsidRPr="005364E5" w:rsidRDefault="00F35FF6" w:rsidP="00F35FF6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2012r.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2013r.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2014r.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2015r.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2016r.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2017r.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2018r.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2019r.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  <w:sz w:val="20"/>
                <w:szCs w:val="20"/>
              </w:rPr>
            </w:pPr>
            <w:r w:rsidRPr="005364E5">
              <w:rPr>
                <w:rFonts w:cstheme="minorHAnsi"/>
                <w:sz w:val="20"/>
                <w:szCs w:val="20"/>
              </w:rPr>
              <w:t>2020r.</w:t>
            </w:r>
          </w:p>
        </w:tc>
      </w:tr>
      <w:tr w:rsidR="00F14849" w:rsidRPr="005364E5" w:rsidTr="00F35FF6"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 xml:space="preserve">Dopuszczalny poziom </w:t>
            </w:r>
          </w:p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lastRenderedPageBreak/>
              <w:t xml:space="preserve">masy odpadów </w:t>
            </w:r>
          </w:p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 xml:space="preserve">komunalnych </w:t>
            </w:r>
          </w:p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 xml:space="preserve">ulegających </w:t>
            </w:r>
          </w:p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 xml:space="preserve">biodegradacji </w:t>
            </w:r>
          </w:p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 xml:space="preserve">przekazywanych do </w:t>
            </w:r>
          </w:p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 xml:space="preserve">składowania w </w:t>
            </w:r>
          </w:p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 xml:space="preserve">stosunku do masy tych </w:t>
            </w:r>
          </w:p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 xml:space="preserve">odpadów </w:t>
            </w:r>
          </w:p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 xml:space="preserve">wytworzonych w </w:t>
            </w:r>
          </w:p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1995r. [ %]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lastRenderedPageBreak/>
              <w:t>75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45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45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35</w:t>
            </w:r>
          </w:p>
        </w:tc>
      </w:tr>
      <w:tr w:rsidR="00F14849" w:rsidRPr="005364E5" w:rsidTr="00F35FF6">
        <w:tc>
          <w:tcPr>
            <w:tcW w:w="0" w:type="auto"/>
          </w:tcPr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lastRenderedPageBreak/>
              <w:t xml:space="preserve">Poziom osiągnięty </w:t>
            </w:r>
          </w:p>
          <w:p w:rsidR="00F35FF6" w:rsidRPr="005364E5" w:rsidRDefault="00F35FF6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przez Gminę Ułęż</w:t>
            </w:r>
          </w:p>
        </w:tc>
        <w:tc>
          <w:tcPr>
            <w:tcW w:w="0" w:type="auto"/>
          </w:tcPr>
          <w:p w:rsidR="00F35FF6" w:rsidRPr="005364E5" w:rsidRDefault="00F14849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52,38</w:t>
            </w:r>
          </w:p>
        </w:tc>
        <w:tc>
          <w:tcPr>
            <w:tcW w:w="0" w:type="auto"/>
          </w:tcPr>
          <w:p w:rsidR="00F35FF6" w:rsidRPr="005364E5" w:rsidRDefault="00F14849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37,48</w:t>
            </w:r>
          </w:p>
        </w:tc>
        <w:tc>
          <w:tcPr>
            <w:tcW w:w="0" w:type="auto"/>
          </w:tcPr>
          <w:p w:rsidR="00F35FF6" w:rsidRPr="005364E5" w:rsidRDefault="00F14849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:rsidR="00F35FF6" w:rsidRPr="005364E5" w:rsidRDefault="00F14849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24,58</w:t>
            </w:r>
          </w:p>
        </w:tc>
        <w:tc>
          <w:tcPr>
            <w:tcW w:w="0" w:type="auto"/>
          </w:tcPr>
          <w:p w:rsidR="00F35FF6" w:rsidRPr="005364E5" w:rsidRDefault="00F14849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:rsidR="00F35FF6" w:rsidRPr="005364E5" w:rsidRDefault="00F14849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:rsidR="00F35FF6" w:rsidRPr="005364E5" w:rsidRDefault="00F14849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4,19</w:t>
            </w:r>
          </w:p>
        </w:tc>
        <w:tc>
          <w:tcPr>
            <w:tcW w:w="0" w:type="auto"/>
          </w:tcPr>
          <w:p w:rsidR="00F35FF6" w:rsidRPr="005364E5" w:rsidRDefault="00F14849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0</w:t>
            </w:r>
          </w:p>
        </w:tc>
        <w:tc>
          <w:tcPr>
            <w:tcW w:w="0" w:type="auto"/>
          </w:tcPr>
          <w:p w:rsidR="00F35FF6" w:rsidRPr="005364E5" w:rsidRDefault="00F14849" w:rsidP="00F35FF6">
            <w:pPr>
              <w:rPr>
                <w:rFonts w:cstheme="minorHAnsi"/>
              </w:rPr>
            </w:pPr>
            <w:r w:rsidRPr="005364E5">
              <w:rPr>
                <w:rFonts w:cstheme="minorHAnsi"/>
              </w:rPr>
              <w:t>0</w:t>
            </w:r>
          </w:p>
        </w:tc>
      </w:tr>
    </w:tbl>
    <w:p w:rsidR="00F35FF6" w:rsidRDefault="00F35FF6" w:rsidP="00F35FF6">
      <w:pPr>
        <w:rPr>
          <w:rFonts w:cstheme="minorHAnsi"/>
        </w:rPr>
      </w:pPr>
    </w:p>
    <w:p w:rsidR="00256E0C" w:rsidRPr="00256E0C" w:rsidRDefault="00256E0C" w:rsidP="00256E0C">
      <w:pPr>
        <w:rPr>
          <w:rFonts w:cstheme="minorHAnsi"/>
        </w:rPr>
      </w:pPr>
      <w:r w:rsidRPr="00256E0C">
        <w:rPr>
          <w:rFonts w:cstheme="minorHAnsi"/>
        </w:rPr>
        <w:t>Zgodnie z zapisami art. 3b ustawy z dnia 13 września 1996 r.  o utrzymaniu czystości i porządku w</w:t>
      </w:r>
      <w:r w:rsidR="0042401A">
        <w:rPr>
          <w:rFonts w:cstheme="minorHAnsi"/>
        </w:rPr>
        <w:t> </w:t>
      </w:r>
      <w:r w:rsidRPr="00256E0C">
        <w:rPr>
          <w:rFonts w:cstheme="minorHAnsi"/>
        </w:rPr>
        <w:t>gminac</w:t>
      </w:r>
      <w:r>
        <w:rPr>
          <w:rFonts w:cstheme="minorHAnsi"/>
        </w:rPr>
        <w:t xml:space="preserve">h </w:t>
      </w:r>
      <w:r w:rsidRPr="00256E0C">
        <w:rPr>
          <w:rFonts w:cstheme="minorHAnsi"/>
        </w:rPr>
        <w:t xml:space="preserve">gminy są zobowiązane </w:t>
      </w:r>
      <w:r w:rsidRPr="00256E0C">
        <w:rPr>
          <w:rFonts w:eastAsia="Times New Roman" w:cstheme="minorHAnsi"/>
          <w:lang w:eastAsia="pl-PL"/>
        </w:rPr>
        <w:t xml:space="preserve">osiągnąć poziom przygotowania do ponownego użycia i recyklingu odpadów komunalnych w wysokości co najmniej: </w:t>
      </w:r>
    </w:p>
    <w:p w:rsidR="00256E0C" w:rsidRPr="00256E0C" w:rsidRDefault="00256E0C" w:rsidP="00256E0C">
      <w:pPr>
        <w:spacing w:after="0" w:line="240" w:lineRule="auto"/>
        <w:rPr>
          <w:rFonts w:eastAsia="Times New Roman" w:cstheme="minorHAnsi"/>
          <w:lang w:eastAsia="pl-PL"/>
        </w:rPr>
      </w:pPr>
      <w:bookmarkStart w:id="0" w:name="mip58905879"/>
      <w:bookmarkEnd w:id="0"/>
      <w:r w:rsidRPr="00256E0C">
        <w:rPr>
          <w:rFonts w:eastAsia="Times New Roman" w:cstheme="minorHAnsi"/>
          <w:lang w:eastAsia="pl-PL"/>
        </w:rPr>
        <w:t xml:space="preserve">1) 20% wagowo - za rok 2021; </w:t>
      </w:r>
    </w:p>
    <w:p w:rsidR="00256E0C" w:rsidRPr="00256E0C" w:rsidRDefault="00256E0C" w:rsidP="00256E0C">
      <w:pPr>
        <w:spacing w:after="0" w:line="240" w:lineRule="auto"/>
        <w:rPr>
          <w:rFonts w:eastAsia="Times New Roman" w:cstheme="minorHAnsi"/>
          <w:lang w:eastAsia="pl-PL"/>
        </w:rPr>
      </w:pPr>
      <w:bookmarkStart w:id="1" w:name="mip58905880"/>
      <w:bookmarkEnd w:id="1"/>
      <w:r w:rsidRPr="00256E0C">
        <w:rPr>
          <w:rFonts w:eastAsia="Times New Roman" w:cstheme="minorHAnsi"/>
          <w:lang w:eastAsia="pl-PL"/>
        </w:rPr>
        <w:t xml:space="preserve">2) 25% wagowo - za rok 2022; </w:t>
      </w:r>
    </w:p>
    <w:p w:rsidR="00256E0C" w:rsidRPr="00256E0C" w:rsidRDefault="00256E0C" w:rsidP="00256E0C">
      <w:pPr>
        <w:spacing w:after="0" w:line="240" w:lineRule="auto"/>
        <w:rPr>
          <w:rFonts w:eastAsia="Times New Roman" w:cstheme="minorHAnsi"/>
          <w:lang w:eastAsia="pl-PL"/>
        </w:rPr>
      </w:pPr>
      <w:bookmarkStart w:id="2" w:name="mip58905881"/>
      <w:bookmarkEnd w:id="2"/>
      <w:r w:rsidRPr="00256E0C">
        <w:rPr>
          <w:rFonts w:eastAsia="Times New Roman" w:cstheme="minorHAnsi"/>
          <w:lang w:eastAsia="pl-PL"/>
        </w:rPr>
        <w:t xml:space="preserve">3) 35% wagowo - za rok 2023; </w:t>
      </w:r>
    </w:p>
    <w:p w:rsidR="00256E0C" w:rsidRPr="00256E0C" w:rsidRDefault="00256E0C" w:rsidP="00256E0C">
      <w:pPr>
        <w:spacing w:after="0" w:line="240" w:lineRule="auto"/>
        <w:rPr>
          <w:rFonts w:eastAsia="Times New Roman" w:cstheme="minorHAnsi"/>
          <w:lang w:eastAsia="pl-PL"/>
        </w:rPr>
      </w:pPr>
      <w:bookmarkStart w:id="3" w:name="mip58905882"/>
      <w:bookmarkEnd w:id="3"/>
      <w:r w:rsidRPr="00256E0C">
        <w:rPr>
          <w:rFonts w:eastAsia="Times New Roman" w:cstheme="minorHAnsi"/>
          <w:lang w:eastAsia="pl-PL"/>
        </w:rPr>
        <w:t xml:space="preserve">4) 45% wagowo - za rok 2024; </w:t>
      </w:r>
    </w:p>
    <w:p w:rsidR="00256E0C" w:rsidRPr="00256E0C" w:rsidRDefault="00256E0C" w:rsidP="00256E0C">
      <w:pPr>
        <w:spacing w:after="0" w:line="240" w:lineRule="auto"/>
        <w:rPr>
          <w:rFonts w:eastAsia="Times New Roman" w:cstheme="minorHAnsi"/>
          <w:lang w:eastAsia="pl-PL"/>
        </w:rPr>
      </w:pPr>
      <w:bookmarkStart w:id="4" w:name="mip58906551"/>
      <w:bookmarkEnd w:id="4"/>
      <w:r w:rsidRPr="00256E0C">
        <w:rPr>
          <w:rFonts w:eastAsia="Times New Roman" w:cstheme="minorHAnsi"/>
          <w:lang w:eastAsia="pl-PL"/>
        </w:rPr>
        <w:t xml:space="preserve">5) 55% wagowo - za rok 2025; </w:t>
      </w:r>
    </w:p>
    <w:p w:rsidR="00256E0C" w:rsidRPr="00256E0C" w:rsidRDefault="00256E0C" w:rsidP="00256E0C">
      <w:pPr>
        <w:spacing w:after="0" w:line="240" w:lineRule="auto"/>
        <w:rPr>
          <w:rFonts w:eastAsia="Times New Roman" w:cstheme="minorHAnsi"/>
          <w:lang w:eastAsia="pl-PL"/>
        </w:rPr>
      </w:pPr>
      <w:bookmarkStart w:id="5" w:name="mip58906552"/>
      <w:bookmarkEnd w:id="5"/>
      <w:r w:rsidRPr="00256E0C">
        <w:rPr>
          <w:rFonts w:eastAsia="Times New Roman" w:cstheme="minorHAnsi"/>
          <w:lang w:eastAsia="pl-PL"/>
        </w:rPr>
        <w:t xml:space="preserve">6) 56% wagowo - za rok 2026; </w:t>
      </w:r>
    </w:p>
    <w:p w:rsidR="00256E0C" w:rsidRPr="00256E0C" w:rsidRDefault="00256E0C" w:rsidP="00256E0C">
      <w:pPr>
        <w:spacing w:after="0" w:line="240" w:lineRule="auto"/>
        <w:rPr>
          <w:rFonts w:eastAsia="Times New Roman" w:cstheme="minorHAnsi"/>
          <w:lang w:eastAsia="pl-PL"/>
        </w:rPr>
      </w:pPr>
      <w:bookmarkStart w:id="6" w:name="mip58906553"/>
      <w:bookmarkEnd w:id="6"/>
      <w:r w:rsidRPr="00256E0C">
        <w:rPr>
          <w:rFonts w:eastAsia="Times New Roman" w:cstheme="minorHAnsi"/>
          <w:lang w:eastAsia="pl-PL"/>
        </w:rPr>
        <w:t xml:space="preserve">7) 57% wagowo - za rok 2027; </w:t>
      </w:r>
    </w:p>
    <w:p w:rsidR="00256E0C" w:rsidRPr="00256E0C" w:rsidRDefault="00256E0C" w:rsidP="00256E0C">
      <w:pPr>
        <w:spacing w:after="0" w:line="240" w:lineRule="auto"/>
        <w:rPr>
          <w:rFonts w:eastAsia="Times New Roman" w:cstheme="minorHAnsi"/>
          <w:lang w:eastAsia="pl-PL"/>
        </w:rPr>
      </w:pPr>
      <w:bookmarkStart w:id="7" w:name="mip58906554"/>
      <w:bookmarkEnd w:id="7"/>
      <w:r w:rsidRPr="00256E0C">
        <w:rPr>
          <w:rFonts w:eastAsia="Times New Roman" w:cstheme="minorHAnsi"/>
          <w:lang w:eastAsia="pl-PL"/>
        </w:rPr>
        <w:t xml:space="preserve">8) 58% wagowo - za rok 2028; </w:t>
      </w:r>
    </w:p>
    <w:p w:rsidR="00256E0C" w:rsidRPr="00256E0C" w:rsidRDefault="00256E0C" w:rsidP="00256E0C">
      <w:pPr>
        <w:spacing w:after="0" w:line="240" w:lineRule="auto"/>
        <w:rPr>
          <w:rFonts w:eastAsia="Times New Roman" w:cstheme="minorHAnsi"/>
          <w:lang w:eastAsia="pl-PL"/>
        </w:rPr>
      </w:pPr>
      <w:bookmarkStart w:id="8" w:name="mip58906555"/>
      <w:bookmarkEnd w:id="8"/>
      <w:r w:rsidRPr="00256E0C">
        <w:rPr>
          <w:rFonts w:eastAsia="Times New Roman" w:cstheme="minorHAnsi"/>
          <w:lang w:eastAsia="pl-PL"/>
        </w:rPr>
        <w:t xml:space="preserve">9) 59% wagowo - za rok 2029; </w:t>
      </w:r>
    </w:p>
    <w:p w:rsidR="00256E0C" w:rsidRPr="00256E0C" w:rsidRDefault="00256E0C" w:rsidP="00256E0C">
      <w:pPr>
        <w:spacing w:after="0" w:line="240" w:lineRule="auto"/>
        <w:rPr>
          <w:rFonts w:eastAsia="Times New Roman" w:cstheme="minorHAnsi"/>
          <w:lang w:eastAsia="pl-PL"/>
        </w:rPr>
      </w:pPr>
      <w:bookmarkStart w:id="9" w:name="mip58906556"/>
      <w:bookmarkEnd w:id="9"/>
      <w:r w:rsidRPr="00256E0C">
        <w:rPr>
          <w:rFonts w:eastAsia="Times New Roman" w:cstheme="minorHAnsi"/>
          <w:lang w:eastAsia="pl-PL"/>
        </w:rPr>
        <w:t xml:space="preserve">10) 60% wagowo - za rok 2030; </w:t>
      </w:r>
    </w:p>
    <w:p w:rsidR="00256E0C" w:rsidRPr="00256E0C" w:rsidRDefault="00256E0C" w:rsidP="00256E0C">
      <w:pPr>
        <w:spacing w:after="0" w:line="240" w:lineRule="auto"/>
        <w:rPr>
          <w:rFonts w:eastAsia="Times New Roman" w:cstheme="minorHAnsi"/>
          <w:lang w:eastAsia="pl-PL"/>
        </w:rPr>
      </w:pPr>
      <w:bookmarkStart w:id="10" w:name="mip58906557"/>
      <w:bookmarkEnd w:id="10"/>
      <w:r w:rsidRPr="00256E0C">
        <w:rPr>
          <w:rFonts w:eastAsia="Times New Roman" w:cstheme="minorHAnsi"/>
          <w:lang w:eastAsia="pl-PL"/>
        </w:rPr>
        <w:t xml:space="preserve">11) 61% wagowo - za rok 2031; </w:t>
      </w:r>
    </w:p>
    <w:p w:rsidR="00256E0C" w:rsidRPr="00256E0C" w:rsidRDefault="00256E0C" w:rsidP="00256E0C">
      <w:pPr>
        <w:spacing w:after="0" w:line="240" w:lineRule="auto"/>
        <w:rPr>
          <w:rFonts w:eastAsia="Times New Roman" w:cstheme="minorHAnsi"/>
          <w:lang w:eastAsia="pl-PL"/>
        </w:rPr>
      </w:pPr>
      <w:bookmarkStart w:id="11" w:name="mip58906558"/>
      <w:bookmarkEnd w:id="11"/>
      <w:r w:rsidRPr="00256E0C">
        <w:rPr>
          <w:rFonts w:eastAsia="Times New Roman" w:cstheme="minorHAnsi"/>
          <w:lang w:eastAsia="pl-PL"/>
        </w:rPr>
        <w:t xml:space="preserve">12) 62% wagowo - za rok 2032; </w:t>
      </w:r>
    </w:p>
    <w:p w:rsidR="00256E0C" w:rsidRPr="00256E0C" w:rsidRDefault="00256E0C" w:rsidP="00256E0C">
      <w:pPr>
        <w:spacing w:after="0" w:line="240" w:lineRule="auto"/>
        <w:rPr>
          <w:rFonts w:eastAsia="Times New Roman" w:cstheme="minorHAnsi"/>
          <w:lang w:eastAsia="pl-PL"/>
        </w:rPr>
      </w:pPr>
      <w:bookmarkStart w:id="12" w:name="mip58906559"/>
      <w:bookmarkEnd w:id="12"/>
      <w:r w:rsidRPr="00256E0C">
        <w:rPr>
          <w:rFonts w:eastAsia="Times New Roman" w:cstheme="minorHAnsi"/>
          <w:lang w:eastAsia="pl-PL"/>
        </w:rPr>
        <w:t xml:space="preserve">13) 63% wagowo - za rok 2033; </w:t>
      </w:r>
    </w:p>
    <w:p w:rsidR="00256E0C" w:rsidRPr="00256E0C" w:rsidRDefault="00256E0C" w:rsidP="00256E0C">
      <w:pPr>
        <w:spacing w:after="0" w:line="240" w:lineRule="auto"/>
        <w:rPr>
          <w:rFonts w:eastAsia="Times New Roman" w:cstheme="minorHAnsi"/>
          <w:lang w:eastAsia="pl-PL"/>
        </w:rPr>
      </w:pPr>
      <w:bookmarkStart w:id="13" w:name="mip58906560"/>
      <w:bookmarkEnd w:id="13"/>
      <w:r w:rsidRPr="00256E0C">
        <w:rPr>
          <w:rFonts w:eastAsia="Times New Roman" w:cstheme="minorHAnsi"/>
          <w:lang w:eastAsia="pl-PL"/>
        </w:rPr>
        <w:t xml:space="preserve">14) 64% wagowo - za rok 2034; </w:t>
      </w:r>
    </w:p>
    <w:p w:rsidR="00256E0C" w:rsidRPr="00256E0C" w:rsidRDefault="00256E0C" w:rsidP="00256E0C">
      <w:pPr>
        <w:spacing w:after="0" w:line="240" w:lineRule="auto"/>
        <w:rPr>
          <w:rFonts w:eastAsia="Times New Roman" w:cstheme="minorHAnsi"/>
          <w:lang w:eastAsia="pl-PL"/>
        </w:rPr>
      </w:pPr>
      <w:bookmarkStart w:id="14" w:name="mip58906561"/>
      <w:bookmarkEnd w:id="14"/>
      <w:r w:rsidRPr="00256E0C">
        <w:rPr>
          <w:rFonts w:eastAsia="Times New Roman" w:cstheme="minorHAnsi"/>
          <w:lang w:eastAsia="pl-PL"/>
        </w:rPr>
        <w:t xml:space="preserve">15) 65% wagowo - za rok 2035 i za każdy kolejny rok. </w:t>
      </w:r>
    </w:p>
    <w:p w:rsidR="00A62CB9" w:rsidRDefault="00926F8C" w:rsidP="00A62CB9">
      <w:pPr>
        <w:rPr>
          <w:rFonts w:cstheme="minorHAnsi"/>
        </w:rPr>
      </w:pPr>
      <w:r>
        <w:rPr>
          <w:rFonts w:cstheme="minorHAnsi"/>
        </w:rPr>
        <w:t>Wymienione wyżej poziomy recyklingu i przygotowania do ponownego użycia odpadów komunalnych gminy będą osiągały stopniowo.</w:t>
      </w:r>
    </w:p>
    <w:p w:rsidR="00926F8C" w:rsidRDefault="00A62CB9" w:rsidP="00A62CB9">
      <w:pPr>
        <w:rPr>
          <w:rFonts w:cstheme="minorHAnsi"/>
          <w:b/>
          <w:bCs/>
        </w:rPr>
      </w:pPr>
      <w:r w:rsidRPr="00A62CB9">
        <w:rPr>
          <w:rFonts w:cstheme="minorHAnsi"/>
          <w:b/>
          <w:bCs/>
        </w:rPr>
        <w:t xml:space="preserve">Podmiot odbierający odpady Komunalne od właścicieli nieruchomości z terenu Gminy </w:t>
      </w:r>
      <w:r w:rsidRPr="00666C0B">
        <w:rPr>
          <w:rFonts w:cstheme="minorHAnsi"/>
          <w:b/>
          <w:bCs/>
        </w:rPr>
        <w:t>Ułęż</w:t>
      </w:r>
      <w:r w:rsidRPr="00A62CB9">
        <w:rPr>
          <w:rFonts w:cstheme="minorHAnsi"/>
          <w:b/>
          <w:bCs/>
        </w:rPr>
        <w:t xml:space="preserve">. </w:t>
      </w:r>
      <w:r w:rsidRPr="00A62CB9">
        <w:rPr>
          <w:rFonts w:cstheme="minorHAnsi"/>
          <w:b/>
          <w:bCs/>
        </w:rPr>
        <w:br/>
      </w:r>
      <w:r w:rsidRPr="00A62CB9">
        <w:rPr>
          <w:rFonts w:cstheme="minorHAnsi"/>
        </w:rPr>
        <w:t xml:space="preserve">Zmieszane odpady komunalne oraz odpady zebrane w sposób selektywny odbierane są przez </w:t>
      </w:r>
      <w:r w:rsidRPr="00A62CB9">
        <w:rPr>
          <w:rFonts w:cstheme="minorHAnsi"/>
        </w:rPr>
        <w:br/>
        <w:t>firmę</w:t>
      </w:r>
      <w:r>
        <w:rPr>
          <w:rFonts w:cstheme="minorHAnsi"/>
        </w:rPr>
        <w:t xml:space="preserve"> P.H.U.</w:t>
      </w:r>
      <w:r w:rsidRPr="00A62CB9">
        <w:rPr>
          <w:rFonts w:cstheme="minorHAnsi"/>
        </w:rPr>
        <w:t xml:space="preserve"> EKO – TRANS</w:t>
      </w:r>
      <w:r>
        <w:rPr>
          <w:rFonts w:cstheme="minorHAnsi"/>
        </w:rPr>
        <w:t xml:space="preserve"> Cezary Kubacki</w:t>
      </w:r>
      <w:r w:rsidRPr="00A62CB9">
        <w:rPr>
          <w:rFonts w:cstheme="minorHAnsi"/>
        </w:rPr>
        <w:t xml:space="preserve">, </w:t>
      </w:r>
      <w:r>
        <w:rPr>
          <w:rFonts w:cstheme="minorHAnsi"/>
        </w:rPr>
        <w:t>Wielkie 90, 21-143 Abramów</w:t>
      </w:r>
      <w:r w:rsidRPr="00A62CB9">
        <w:rPr>
          <w:rFonts w:cstheme="minorHAnsi"/>
        </w:rPr>
        <w:t xml:space="preserve">. </w:t>
      </w:r>
      <w:r w:rsidRPr="00A62CB9">
        <w:rPr>
          <w:rFonts w:cstheme="minorHAnsi"/>
        </w:rPr>
        <w:br/>
      </w:r>
    </w:p>
    <w:p w:rsidR="00256E0C" w:rsidRDefault="00A62CB9" w:rsidP="00A62CB9">
      <w:pPr>
        <w:rPr>
          <w:rFonts w:cstheme="minorHAnsi"/>
        </w:rPr>
      </w:pPr>
      <w:r w:rsidRPr="00A62CB9">
        <w:rPr>
          <w:rFonts w:cstheme="minorHAnsi"/>
          <w:b/>
          <w:bCs/>
        </w:rPr>
        <w:t>Miejsce zagospodarowania przez podmiot odbierający odpady komunalne od właścicieli</w:t>
      </w:r>
      <w:r w:rsidRPr="00666C0B">
        <w:rPr>
          <w:rFonts w:cstheme="minorHAnsi"/>
          <w:b/>
          <w:bCs/>
        </w:rPr>
        <w:t xml:space="preserve"> </w:t>
      </w:r>
      <w:r w:rsidRPr="00A62CB9">
        <w:rPr>
          <w:rFonts w:cstheme="minorHAnsi"/>
          <w:b/>
          <w:bCs/>
        </w:rPr>
        <w:t xml:space="preserve">nieruchomości z tereny Gminy </w:t>
      </w:r>
      <w:r w:rsidRPr="00666C0B">
        <w:rPr>
          <w:rFonts w:cstheme="minorHAnsi"/>
          <w:b/>
          <w:bCs/>
        </w:rPr>
        <w:t>Ułęż</w:t>
      </w:r>
      <w:r w:rsidRPr="00A62CB9">
        <w:rPr>
          <w:rFonts w:cstheme="minorHAnsi"/>
          <w:b/>
          <w:bCs/>
        </w:rPr>
        <w:t xml:space="preserve"> zmieszanych odpadów komunalnych oraz odpad</w:t>
      </w:r>
      <w:r w:rsidRPr="00666C0B">
        <w:rPr>
          <w:rFonts w:cstheme="minorHAnsi"/>
          <w:b/>
          <w:bCs/>
        </w:rPr>
        <w:t>ów</w:t>
      </w:r>
      <w:r w:rsidRPr="00A62CB9">
        <w:rPr>
          <w:rFonts w:cstheme="minorHAnsi"/>
          <w:b/>
          <w:bCs/>
        </w:rPr>
        <w:t xml:space="preserve"> zebran</w:t>
      </w:r>
      <w:r w:rsidRPr="00666C0B">
        <w:rPr>
          <w:rFonts w:cstheme="minorHAnsi"/>
          <w:b/>
          <w:bCs/>
        </w:rPr>
        <w:t>ych</w:t>
      </w:r>
      <w:r w:rsidRPr="00A62CB9">
        <w:rPr>
          <w:rFonts w:cstheme="minorHAnsi"/>
          <w:b/>
          <w:bCs/>
        </w:rPr>
        <w:t xml:space="preserve"> w</w:t>
      </w:r>
      <w:r w:rsidRPr="00666C0B">
        <w:rPr>
          <w:rFonts w:cstheme="minorHAnsi"/>
          <w:b/>
          <w:bCs/>
        </w:rPr>
        <w:t> </w:t>
      </w:r>
      <w:r w:rsidRPr="00A62CB9">
        <w:rPr>
          <w:rFonts w:cstheme="minorHAnsi"/>
          <w:b/>
          <w:bCs/>
        </w:rPr>
        <w:t xml:space="preserve">sposób selektywny. </w:t>
      </w:r>
      <w:r w:rsidRPr="00A62CB9">
        <w:rPr>
          <w:rFonts w:cstheme="minorHAnsi"/>
          <w:b/>
          <w:bCs/>
        </w:rPr>
        <w:br/>
      </w:r>
      <w:r w:rsidRPr="00A62CB9">
        <w:rPr>
          <w:rFonts w:cstheme="minorHAnsi"/>
        </w:rPr>
        <w:t>Zakład Unieszkodliwiania Odpadów Komunalnych prowadzon</w:t>
      </w:r>
      <w:r w:rsidR="00666C0B">
        <w:rPr>
          <w:rFonts w:cstheme="minorHAnsi"/>
        </w:rPr>
        <w:t>y</w:t>
      </w:r>
      <w:r w:rsidRPr="00A62CB9">
        <w:rPr>
          <w:rFonts w:cstheme="minorHAnsi"/>
        </w:rPr>
        <w:t xml:space="preserve"> przez Zakład Usług Komunalnych Sp.</w:t>
      </w:r>
      <w:r w:rsidR="00860B42">
        <w:rPr>
          <w:rFonts w:cstheme="minorHAnsi"/>
        </w:rPr>
        <w:t> z </w:t>
      </w:r>
      <w:r w:rsidRPr="00A62CB9">
        <w:rPr>
          <w:rFonts w:cstheme="minorHAnsi"/>
        </w:rPr>
        <w:t xml:space="preserve">o.o. w Puławach z siedzibą przy ul. Dęblińskiej </w:t>
      </w:r>
      <w:r w:rsidR="00860B42">
        <w:rPr>
          <w:rFonts w:cstheme="minorHAnsi"/>
        </w:rPr>
        <w:t>2</w:t>
      </w:r>
      <w:r w:rsidRPr="00A62CB9">
        <w:rPr>
          <w:rFonts w:cstheme="minorHAnsi"/>
        </w:rPr>
        <w:t>, 24 – 100 Puławy.</w:t>
      </w:r>
    </w:p>
    <w:p w:rsidR="00D247FF" w:rsidRDefault="00860B42" w:rsidP="00A62CB9">
      <w:pPr>
        <w:rPr>
          <w:rFonts w:cstheme="minorHAnsi"/>
        </w:rPr>
      </w:pPr>
      <w:r>
        <w:rPr>
          <w:rFonts w:cstheme="minorHAnsi"/>
        </w:rPr>
        <w:t>Regionalna Instalacja Przetwarzania Odpadów Komunalnych KOM-EKO S.A. ul. Metalurgiczna 17a, 20-234 Lublin</w:t>
      </w:r>
    </w:p>
    <w:p w:rsidR="00860B42" w:rsidRPr="00256E0C" w:rsidRDefault="00860B42" w:rsidP="00A62CB9">
      <w:pPr>
        <w:rPr>
          <w:rFonts w:cstheme="minorHAnsi"/>
        </w:rPr>
      </w:pPr>
      <w:r>
        <w:rPr>
          <w:rFonts w:cstheme="minorHAnsi"/>
        </w:rPr>
        <w:t>Krynicki Recykling S.A. Zakład Uzdatniania Stłuczki Szklanej, Pełkinie 136A, 37-511 Jarosław</w:t>
      </w:r>
    </w:p>
    <w:sectPr w:rsidR="00860B42" w:rsidRPr="00256E0C" w:rsidSect="00CE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FF6"/>
    <w:rsid w:val="00256E0C"/>
    <w:rsid w:val="002574BE"/>
    <w:rsid w:val="002D5566"/>
    <w:rsid w:val="0042401A"/>
    <w:rsid w:val="005163B8"/>
    <w:rsid w:val="005364E5"/>
    <w:rsid w:val="00610ECC"/>
    <w:rsid w:val="00666C0B"/>
    <w:rsid w:val="00860B42"/>
    <w:rsid w:val="00926F8C"/>
    <w:rsid w:val="00A62CB9"/>
    <w:rsid w:val="00C369B1"/>
    <w:rsid w:val="00CC2999"/>
    <w:rsid w:val="00CE616A"/>
    <w:rsid w:val="00D247FF"/>
    <w:rsid w:val="00D77FF5"/>
    <w:rsid w:val="00F14849"/>
    <w:rsid w:val="00F35FF6"/>
    <w:rsid w:val="00F6472A"/>
    <w:rsid w:val="00FA4E74"/>
    <w:rsid w:val="00FB5027"/>
    <w:rsid w:val="00FF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8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Ułężu</dc:creator>
  <cp:lastModifiedBy>Edyta Grabek</cp:lastModifiedBy>
  <cp:revision>2</cp:revision>
  <dcterms:created xsi:type="dcterms:W3CDTF">2021-10-21T11:14:00Z</dcterms:created>
  <dcterms:modified xsi:type="dcterms:W3CDTF">2021-10-21T11:14:00Z</dcterms:modified>
</cp:coreProperties>
</file>